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688D" w14:textId="77777777" w:rsidR="00E94CDA" w:rsidRDefault="00E94CDA" w:rsidP="007033EE">
      <w:pPr>
        <w:pStyle w:val="Textbody"/>
        <w:rPr>
          <w:b/>
          <w:color w:val="141616"/>
          <w:u w:val="single"/>
        </w:rPr>
      </w:pPr>
    </w:p>
    <w:p w14:paraId="0FC7B568" w14:textId="43040BAA" w:rsidR="007033EE" w:rsidRPr="00B7472A" w:rsidRDefault="007033EE" w:rsidP="007033EE">
      <w:pPr>
        <w:pStyle w:val="Textbody"/>
        <w:rPr>
          <w:b/>
          <w:u w:val="single"/>
        </w:rPr>
      </w:pPr>
      <w:r w:rsidRPr="00B7472A">
        <w:rPr>
          <w:b/>
          <w:color w:val="141616"/>
          <w:u w:val="single"/>
        </w:rPr>
        <w:t xml:space="preserve">Teilnahmebedingungen </w:t>
      </w:r>
      <w:r w:rsidR="00F80FE1">
        <w:rPr>
          <w:b/>
          <w:color w:val="141616"/>
          <w:u w:val="single"/>
        </w:rPr>
        <w:t>„</w:t>
      </w:r>
      <w:r w:rsidR="009E3706">
        <w:rPr>
          <w:b/>
          <w:color w:val="141616"/>
          <w:u w:val="single"/>
        </w:rPr>
        <w:t>Neujahrs Gewinnspiel</w:t>
      </w:r>
      <w:r w:rsidR="00104E71">
        <w:rPr>
          <w:b/>
          <w:color w:val="141616"/>
          <w:u w:val="single"/>
        </w:rPr>
        <w:t>“</w:t>
      </w:r>
    </w:p>
    <w:p w14:paraId="7B86FF04" w14:textId="77777777" w:rsidR="007033EE" w:rsidRDefault="007033EE" w:rsidP="007033EE">
      <w:pPr>
        <w:pStyle w:val="Textbody"/>
      </w:pPr>
      <w:r>
        <w:rPr>
          <w:color w:val="141616"/>
        </w:rPr>
        <w:t xml:space="preserve">Ausrichter des Gewinnspiels ist die Werbegemeinschaft City Galerie Aschaffenburg, Goldbacher Str. 2, 63739 Aschaffenburg, Deutschland, (in der Folge „Veranstalter“ genannt) und hier im Detail benannt </w:t>
      </w:r>
      <w:r>
        <w:rPr>
          <w:color w:val="284284"/>
        </w:rPr>
        <w:t>http://city-galerie.de/datenschutz-impressum/</w:t>
      </w:r>
      <w:r>
        <w:rPr>
          <w:color w:val="141616"/>
        </w:rPr>
        <w:t>.</w:t>
      </w:r>
    </w:p>
    <w:p w14:paraId="04F22B0D" w14:textId="484E1429" w:rsidR="007033EE" w:rsidRDefault="007033EE" w:rsidP="007033EE">
      <w:pPr>
        <w:pStyle w:val="Textbody"/>
        <w:rPr>
          <w:color w:val="141616"/>
        </w:rPr>
      </w:pPr>
      <w:r>
        <w:rPr>
          <w:color w:val="141616"/>
        </w:rPr>
        <w:t>DIESES GEWINNSPIEL STEHT IN KEINER VERBINDUNG ZU FACEBOOK</w:t>
      </w:r>
      <w:r w:rsidR="005C2848">
        <w:rPr>
          <w:color w:val="141616"/>
        </w:rPr>
        <w:t>/INSTAGRAM</w:t>
      </w:r>
      <w:r>
        <w:rPr>
          <w:color w:val="141616"/>
        </w:rPr>
        <w:t xml:space="preserve"> UND WIRD IN KEINER WEISE VON FACEBOOK</w:t>
      </w:r>
      <w:r w:rsidR="005C2848">
        <w:rPr>
          <w:color w:val="141616"/>
        </w:rPr>
        <w:t>/INSTAGRAM</w:t>
      </w:r>
      <w:r>
        <w:rPr>
          <w:color w:val="141616"/>
        </w:rPr>
        <w:t xml:space="preserve"> GESPONSERT, UNTERSTÜTZT ODER ORGANISIERT. BEI TEILNAHME AN DIESEM WETTBEWERB STELLEN ALLE TEILNEHMER FACEBOOK</w:t>
      </w:r>
      <w:r w:rsidR="006D4AA0">
        <w:rPr>
          <w:color w:val="141616"/>
        </w:rPr>
        <w:t>/INSTAGRAM</w:t>
      </w:r>
      <w:r>
        <w:rPr>
          <w:color w:val="141616"/>
        </w:rPr>
        <w:t xml:space="preserve"> VON JEGLICHEN ANSPRÜCHEN ODER JEGLICHER HAFTUNG IM ZUSAMMENHANG MIT DEM WETTBEWERB FREI. FACEBOOK</w:t>
      </w:r>
      <w:r w:rsidR="006D4AA0">
        <w:rPr>
          <w:color w:val="141616"/>
        </w:rPr>
        <w:t>/INSTAGRAM</w:t>
      </w:r>
      <w:r>
        <w:rPr>
          <w:color w:val="141616"/>
        </w:rPr>
        <w:t xml:space="preserve"> STEHT NICHT ALS ANSPRECHPARTNER FÜR DAS GEWINNSPIEL ZUR VERFÜGUNG. Sämtliche Informationen im Rahmen dieses Gewinnspiels werden ausschließlich vom Veranstalter bereitgestellt.</w:t>
      </w:r>
    </w:p>
    <w:p w14:paraId="596A4918" w14:textId="77777777" w:rsidR="007033EE" w:rsidRDefault="007033EE" w:rsidP="007033EE">
      <w:pPr>
        <w:pStyle w:val="Textbody"/>
      </w:pPr>
      <w:r>
        <w:rPr>
          <w:color w:val="141616"/>
        </w:rPr>
        <w:t>A. Kurzbeschreibung</w:t>
      </w:r>
    </w:p>
    <w:p w14:paraId="5D830079" w14:textId="4AC2946E" w:rsidR="007033EE" w:rsidRDefault="007033EE" w:rsidP="007033EE">
      <w:pPr>
        <w:pStyle w:val="Textbody"/>
        <w:rPr>
          <w:color w:val="141616"/>
        </w:rPr>
      </w:pPr>
      <w:r>
        <w:rPr>
          <w:color w:val="141616"/>
        </w:rPr>
        <w:t xml:space="preserve">Die Teilnahme an diesem Gewinnspiel ist kostenlos und erfolgt </w:t>
      </w:r>
      <w:r w:rsidR="005E7A78">
        <w:rPr>
          <w:color w:val="141616"/>
        </w:rPr>
        <w:t>durch ein Follow</w:t>
      </w:r>
      <w:r>
        <w:rPr>
          <w:color w:val="141616"/>
        </w:rPr>
        <w:t xml:space="preserve"> der Facebook</w:t>
      </w:r>
      <w:r w:rsidR="00996A79">
        <w:rPr>
          <w:color w:val="141616"/>
        </w:rPr>
        <w:t>/Instagram</w:t>
      </w:r>
      <w:r>
        <w:rPr>
          <w:color w:val="141616"/>
        </w:rPr>
        <w:t xml:space="preserve"> Seite @citygalerieaschaffenburg</w:t>
      </w:r>
      <w:r w:rsidR="00FB7127">
        <w:rPr>
          <w:color w:val="141616"/>
        </w:rPr>
        <w:t xml:space="preserve">, </w:t>
      </w:r>
      <w:r w:rsidR="00BD44A0">
        <w:rPr>
          <w:color w:val="141616"/>
        </w:rPr>
        <w:t>@mj_fr</w:t>
      </w:r>
      <w:r w:rsidR="00E905C3">
        <w:rPr>
          <w:color w:val="141616"/>
        </w:rPr>
        <w:t>iseure und @latina_eiscafe_pizzeria</w:t>
      </w:r>
      <w:r w:rsidR="006D4AA0">
        <w:rPr>
          <w:color w:val="141616"/>
        </w:rPr>
        <w:t xml:space="preserve">, </w:t>
      </w:r>
      <w:r w:rsidR="003B15E3">
        <w:rPr>
          <w:color w:val="141616"/>
        </w:rPr>
        <w:t xml:space="preserve">dem </w:t>
      </w:r>
      <w:r w:rsidR="00D96B01">
        <w:rPr>
          <w:color w:val="141616"/>
        </w:rPr>
        <w:t>kommentieren</w:t>
      </w:r>
      <w:r w:rsidR="00D9666F">
        <w:rPr>
          <w:color w:val="141616"/>
        </w:rPr>
        <w:t xml:space="preserve"> </w:t>
      </w:r>
      <w:r w:rsidR="00AB5586">
        <w:rPr>
          <w:color w:val="141616"/>
        </w:rPr>
        <w:t>und d</w:t>
      </w:r>
      <w:r w:rsidR="003B15E3">
        <w:rPr>
          <w:color w:val="141616"/>
        </w:rPr>
        <w:t>em</w:t>
      </w:r>
      <w:r w:rsidR="00AB5586">
        <w:rPr>
          <w:color w:val="141616"/>
        </w:rPr>
        <w:t xml:space="preserve"> Liken des Gewinnspiel-Beitrags.</w:t>
      </w:r>
    </w:p>
    <w:p w14:paraId="05B60B3C" w14:textId="38DFA915" w:rsidR="007033EE" w:rsidRDefault="007033EE" w:rsidP="007033EE">
      <w:pPr>
        <w:pStyle w:val="Textbody"/>
        <w:rPr>
          <w:color w:val="141616"/>
        </w:rPr>
      </w:pPr>
      <w:r>
        <w:rPr>
          <w:color w:val="141616"/>
        </w:rPr>
        <w:t>Die Auslosung erfolgt</w:t>
      </w:r>
      <w:r w:rsidR="00CE1FBD">
        <w:rPr>
          <w:color w:val="141616"/>
        </w:rPr>
        <w:t xml:space="preserve"> täglich</w:t>
      </w:r>
      <w:r>
        <w:rPr>
          <w:color w:val="141616"/>
        </w:rPr>
        <w:t xml:space="preserve"> nach Beendigung des</w:t>
      </w:r>
      <w:r w:rsidR="00CE1FBD">
        <w:rPr>
          <w:color w:val="141616"/>
        </w:rPr>
        <w:t xml:space="preserve"> jeweiligen</w:t>
      </w:r>
      <w:r>
        <w:rPr>
          <w:color w:val="141616"/>
        </w:rPr>
        <w:t xml:space="preserve"> Gewinnspiel</w:t>
      </w:r>
      <w:r w:rsidR="00E439EC">
        <w:rPr>
          <w:color w:val="141616"/>
        </w:rPr>
        <w:t>s</w:t>
      </w:r>
      <w:r w:rsidR="00A2533D">
        <w:rPr>
          <w:color w:val="141616"/>
        </w:rPr>
        <w:t xml:space="preserve">. </w:t>
      </w:r>
      <w:r>
        <w:rPr>
          <w:color w:val="141616"/>
        </w:rPr>
        <w:t xml:space="preserve">Der Aktionszeitraum findet vom </w:t>
      </w:r>
      <w:r w:rsidR="00DC7CDB">
        <w:rPr>
          <w:color w:val="141616"/>
        </w:rPr>
        <w:t>05</w:t>
      </w:r>
      <w:r w:rsidR="00866E16">
        <w:rPr>
          <w:color w:val="141616"/>
        </w:rPr>
        <w:t>.0</w:t>
      </w:r>
      <w:r w:rsidR="00DC7CDB">
        <w:rPr>
          <w:color w:val="141616"/>
        </w:rPr>
        <w:t>2</w:t>
      </w:r>
      <w:r w:rsidR="006A23D4">
        <w:rPr>
          <w:color w:val="141616"/>
        </w:rPr>
        <w:t xml:space="preserve">. </w:t>
      </w:r>
      <w:r>
        <w:rPr>
          <w:color w:val="141616"/>
        </w:rPr>
        <w:t xml:space="preserve">bis </w:t>
      </w:r>
      <w:r w:rsidR="008303DE">
        <w:rPr>
          <w:color w:val="141616"/>
        </w:rPr>
        <w:t>0</w:t>
      </w:r>
      <w:r w:rsidR="00DC7CDB">
        <w:rPr>
          <w:color w:val="141616"/>
        </w:rPr>
        <w:t>9</w:t>
      </w:r>
      <w:r w:rsidR="008303DE">
        <w:rPr>
          <w:color w:val="141616"/>
        </w:rPr>
        <w:t>.02.2025</w:t>
      </w:r>
      <w:r w:rsidR="005C0EF4">
        <w:rPr>
          <w:color w:val="141616"/>
        </w:rPr>
        <w:t xml:space="preserve"> (</w:t>
      </w:r>
      <w:r w:rsidR="00F52E9A">
        <w:rPr>
          <w:color w:val="141616"/>
        </w:rPr>
        <w:t>24</w:t>
      </w:r>
      <w:r w:rsidR="005C0EF4">
        <w:rPr>
          <w:color w:val="141616"/>
        </w:rPr>
        <w:t xml:space="preserve"> Uhr)</w:t>
      </w:r>
      <w:r>
        <w:rPr>
          <w:color w:val="141616"/>
        </w:rPr>
        <w:t xml:space="preserve"> statt.</w:t>
      </w:r>
    </w:p>
    <w:p w14:paraId="33D9B824" w14:textId="77777777" w:rsidR="007033EE" w:rsidRDefault="007033EE" w:rsidP="007033EE">
      <w:pPr>
        <w:pStyle w:val="Textbody"/>
        <w:rPr>
          <w:color w:val="141616"/>
        </w:rPr>
      </w:pPr>
      <w:r>
        <w:rPr>
          <w:color w:val="141616"/>
        </w:rPr>
        <w:t>B. Teilnahmeberechtigung</w:t>
      </w:r>
    </w:p>
    <w:p w14:paraId="427A1186" w14:textId="51E40A45" w:rsidR="007033EE" w:rsidRDefault="007033EE" w:rsidP="007033EE">
      <w:pPr>
        <w:pStyle w:val="Textbody"/>
      </w:pPr>
      <w:r>
        <w:rPr>
          <w:color w:val="141616"/>
        </w:rPr>
        <w:t>Berechtigt zur Teilnahme am Gewinnspiel sind Facebook</w:t>
      </w:r>
      <w:r w:rsidR="00410D5F">
        <w:rPr>
          <w:color w:val="141616"/>
        </w:rPr>
        <w:t>/Instagram</w:t>
      </w:r>
      <w:r w:rsidR="00A2533D">
        <w:rPr>
          <w:color w:val="141616"/>
        </w:rPr>
        <w:t xml:space="preserve"> </w:t>
      </w:r>
      <w:r>
        <w:rPr>
          <w:color w:val="141616"/>
        </w:rPr>
        <w:t>Nutzer mit Wohnsitz in Deutschland, die das 18. Lebensjahr vollendet haben und über einen eigenen Facebook</w:t>
      </w:r>
      <w:r w:rsidR="00410D5F">
        <w:rPr>
          <w:color w:val="141616"/>
        </w:rPr>
        <w:t>/Instagram</w:t>
      </w:r>
      <w:r>
        <w:rPr>
          <w:color w:val="141616"/>
        </w:rPr>
        <w:t>-Account/Konto verfügen. Es sind nur Teilnehmer mit Facebook</w:t>
      </w:r>
      <w:r w:rsidR="00410D5F">
        <w:rPr>
          <w:color w:val="141616"/>
        </w:rPr>
        <w:t>/Instagram</w:t>
      </w:r>
      <w:r w:rsidR="00A2533D">
        <w:rPr>
          <w:color w:val="141616"/>
        </w:rPr>
        <w:t>-Konto</w:t>
      </w:r>
      <w:r>
        <w:rPr>
          <w:color w:val="141616"/>
        </w:rPr>
        <w:t xml:space="preserve"> erlaubt, die eine Person mit dem richtigen Namen darstellen. Die Teilnahme mit gefälschten Identitäten oder mit Identitäten von Drittpersonen ist nicht erlaubt. Mitarbeiterinnen/Mitarbeiter des Veranstalters, des Centermanagements der City Galerie Aschaffenburg, der IPH-Gruppe sind von der Teilnahme ausgeschlossen.</w:t>
      </w:r>
    </w:p>
    <w:p w14:paraId="5FFF105A" w14:textId="77777777" w:rsidR="007033EE" w:rsidRDefault="007033EE" w:rsidP="007033EE">
      <w:pPr>
        <w:pStyle w:val="Textbody"/>
      </w:pPr>
      <w:r>
        <w:rPr>
          <w:color w:val="141616"/>
        </w:rPr>
        <w:t>C. Bedingungen</w:t>
      </w:r>
    </w:p>
    <w:p w14:paraId="57234242" w14:textId="6942D2B6" w:rsidR="007033EE" w:rsidRDefault="007033EE" w:rsidP="007033EE">
      <w:pPr>
        <w:pStyle w:val="Textbody"/>
      </w:pPr>
      <w:r>
        <w:rPr>
          <w:color w:val="141616"/>
        </w:rPr>
        <w:t xml:space="preserve">Die Teilnahme am Gewinnspiel erfolgt zwischen dem </w:t>
      </w:r>
      <w:r w:rsidR="00202651">
        <w:rPr>
          <w:color w:val="141616"/>
        </w:rPr>
        <w:t>05</w:t>
      </w:r>
      <w:r w:rsidR="00CE5A37">
        <w:rPr>
          <w:color w:val="141616"/>
        </w:rPr>
        <w:t>.</w:t>
      </w:r>
      <w:r w:rsidR="002E3C3D">
        <w:rPr>
          <w:color w:val="141616"/>
        </w:rPr>
        <w:t>0</w:t>
      </w:r>
      <w:r w:rsidR="00202651">
        <w:rPr>
          <w:color w:val="141616"/>
        </w:rPr>
        <w:t>2</w:t>
      </w:r>
      <w:r>
        <w:rPr>
          <w:color w:val="141616"/>
        </w:rPr>
        <w:t>.202</w:t>
      </w:r>
      <w:r w:rsidR="002E3C3D">
        <w:rPr>
          <w:color w:val="141616"/>
        </w:rPr>
        <w:t>5</w:t>
      </w:r>
      <w:r>
        <w:rPr>
          <w:color w:val="141616"/>
        </w:rPr>
        <w:t xml:space="preserve"> und dem </w:t>
      </w:r>
      <w:r w:rsidR="002E3C3D">
        <w:rPr>
          <w:color w:val="141616"/>
        </w:rPr>
        <w:t>0</w:t>
      </w:r>
      <w:r w:rsidR="00202651">
        <w:rPr>
          <w:color w:val="141616"/>
        </w:rPr>
        <w:t>9</w:t>
      </w:r>
      <w:r>
        <w:rPr>
          <w:color w:val="141616"/>
        </w:rPr>
        <w:t>.</w:t>
      </w:r>
      <w:r w:rsidR="002E3C3D">
        <w:rPr>
          <w:color w:val="141616"/>
        </w:rPr>
        <w:t>02</w:t>
      </w:r>
      <w:r>
        <w:rPr>
          <w:color w:val="141616"/>
        </w:rPr>
        <w:t>.202</w:t>
      </w:r>
      <w:r w:rsidR="002E3C3D">
        <w:rPr>
          <w:color w:val="141616"/>
        </w:rPr>
        <w:t>5</w:t>
      </w:r>
      <w:r w:rsidR="001C7287">
        <w:rPr>
          <w:color w:val="141616"/>
        </w:rPr>
        <w:t xml:space="preserve"> (</w:t>
      </w:r>
      <w:r w:rsidR="00F52E9A">
        <w:rPr>
          <w:color w:val="141616"/>
        </w:rPr>
        <w:t>24</w:t>
      </w:r>
      <w:r w:rsidR="001C7287">
        <w:rPr>
          <w:color w:val="141616"/>
        </w:rPr>
        <w:t xml:space="preserve"> Uhr)</w:t>
      </w:r>
      <w:r>
        <w:rPr>
          <w:color w:val="141616"/>
        </w:rPr>
        <w:t>. Jeder Teilnehmer folgt der Facebook</w:t>
      </w:r>
      <w:r w:rsidR="0071034D">
        <w:rPr>
          <w:color w:val="141616"/>
        </w:rPr>
        <w:t>/Instagram</w:t>
      </w:r>
      <w:r w:rsidR="00A2533D">
        <w:rPr>
          <w:color w:val="141616"/>
        </w:rPr>
        <w:t>seite</w:t>
      </w:r>
      <w:r>
        <w:rPr>
          <w:color w:val="141616"/>
        </w:rPr>
        <w:t xml:space="preserve"> City Galerie Aschaffenburg</w:t>
      </w:r>
      <w:r w:rsidR="00886103">
        <w:rPr>
          <w:color w:val="141616"/>
        </w:rPr>
        <w:t xml:space="preserve"> MJ Friseure und Latina Eiscafe &amp; Pizzeria,</w:t>
      </w:r>
      <w:r>
        <w:rPr>
          <w:color w:val="141616"/>
        </w:rPr>
        <w:t xml:space="preserve"> </w:t>
      </w:r>
      <w:r w:rsidR="00B13476">
        <w:rPr>
          <w:color w:val="141616"/>
        </w:rPr>
        <w:t>kommentiert</w:t>
      </w:r>
      <w:r w:rsidR="0047511A">
        <w:rPr>
          <w:color w:val="141616"/>
        </w:rPr>
        <w:t xml:space="preserve"> </w:t>
      </w:r>
      <w:r w:rsidR="007D6EF2">
        <w:rPr>
          <w:color w:val="141616"/>
        </w:rPr>
        <w:t xml:space="preserve">und </w:t>
      </w:r>
      <w:r w:rsidR="003B15E3">
        <w:rPr>
          <w:color w:val="141616"/>
        </w:rPr>
        <w:t>liked den Gewinnspiel Beitrag</w:t>
      </w:r>
      <w:r>
        <w:rPr>
          <w:color w:val="141616"/>
        </w:rPr>
        <w:t>.</w:t>
      </w:r>
      <w:r w:rsidR="004E75E4">
        <w:rPr>
          <w:color w:val="141616"/>
        </w:rPr>
        <w:t xml:space="preserve"> </w:t>
      </w:r>
    </w:p>
    <w:p w14:paraId="7EB1B796" w14:textId="5AAF5242" w:rsidR="007033EE" w:rsidRDefault="007033EE" w:rsidP="007033EE">
      <w:pPr>
        <w:pStyle w:val="Textbody"/>
      </w:pPr>
      <w:r>
        <w:rPr>
          <w:color w:val="141616"/>
        </w:rPr>
        <w:t xml:space="preserve">Mit dem </w:t>
      </w:r>
      <w:r w:rsidR="00CD0822">
        <w:rPr>
          <w:color w:val="141616"/>
        </w:rPr>
        <w:t>Erfüllen der Teilnahmebedingungen</w:t>
      </w:r>
      <w:r>
        <w:rPr>
          <w:color w:val="141616"/>
        </w:rPr>
        <w:t xml:space="preserve"> akzeptiert der Teilnehmer die hier aufgeführten Regelungen in vollem Umfang. Die Konditionen sind online für alle Teilnehmer kostenlos zugänglich und können auf Anfrage auch per E-Mail zugesandt werden. Eine postalische Zusendung ist nicht möglich.</w:t>
      </w:r>
    </w:p>
    <w:p w14:paraId="02DCFEFD" w14:textId="18589A12" w:rsidR="007033EE" w:rsidRDefault="007033EE" w:rsidP="007033EE">
      <w:pPr>
        <w:pStyle w:val="Textbody"/>
        <w:rPr>
          <w:color w:val="141616"/>
        </w:rPr>
      </w:pPr>
      <w:r>
        <w:rPr>
          <w:color w:val="141616"/>
        </w:rPr>
        <w:t xml:space="preserve">D. Gewinne </w:t>
      </w:r>
      <w:r>
        <w:rPr>
          <w:color w:val="141616"/>
        </w:rPr>
        <w:br/>
        <w:t>Unter allen Teilnehmern, die die Teilnahmebedingungen einhalten, verlost der Veranstalter</w:t>
      </w:r>
      <w:r w:rsidR="001E5551">
        <w:rPr>
          <w:color w:val="141616"/>
        </w:rPr>
        <w:t xml:space="preserve"> </w:t>
      </w:r>
      <w:r w:rsidR="001559D9">
        <w:rPr>
          <w:color w:val="141616"/>
        </w:rPr>
        <w:t>ein</w:t>
      </w:r>
      <w:r w:rsidR="00E64651">
        <w:rPr>
          <w:color w:val="141616"/>
        </w:rPr>
        <w:t xml:space="preserve"> Gutscheinset. Inhalt: Centergutschein (20€), MJ Friseure Gutschein (30€), Latina Gutschein für ein großes Frühstück und zwei Heißgetränke. </w:t>
      </w:r>
    </w:p>
    <w:p w14:paraId="732EEF5F" w14:textId="77777777" w:rsidR="007033EE" w:rsidRDefault="007033EE" w:rsidP="007033EE">
      <w:pPr>
        <w:pStyle w:val="Textbody"/>
        <w:rPr>
          <w:color w:val="141616"/>
        </w:rPr>
      </w:pPr>
      <w:r>
        <w:rPr>
          <w:color w:val="141616"/>
        </w:rPr>
        <w:t>Alle Teilnehmer haben die Chance, zu gewinnen. Der Gewinner wird nach Gewinnspielende per Losverfahren ermittelt. Der Rechtsweg ist ausgeschlossen.</w:t>
      </w:r>
    </w:p>
    <w:p w14:paraId="6AA209F2" w14:textId="054E5A14" w:rsidR="007033EE" w:rsidRDefault="007033EE" w:rsidP="007033EE">
      <w:pPr>
        <w:pStyle w:val="Textbody"/>
      </w:pPr>
      <w:r>
        <w:rPr>
          <w:color w:val="141616"/>
        </w:rPr>
        <w:t xml:space="preserve">E. Gewinnerbenachrichtigungen </w:t>
      </w:r>
      <w:r>
        <w:rPr>
          <w:color w:val="141616"/>
        </w:rPr>
        <w:br/>
      </w:r>
      <w:r w:rsidR="00546749">
        <w:rPr>
          <w:color w:val="141616"/>
        </w:rPr>
        <w:t xml:space="preserve">Der/Die Gewinner/in </w:t>
      </w:r>
      <w:r w:rsidR="00DD787B">
        <w:rPr>
          <w:color w:val="141616"/>
        </w:rPr>
        <w:t>w</w:t>
      </w:r>
      <w:r w:rsidR="00F52E9A">
        <w:rPr>
          <w:color w:val="141616"/>
        </w:rPr>
        <w:t>ird</w:t>
      </w:r>
      <w:r w:rsidR="00DD787B">
        <w:rPr>
          <w:color w:val="141616"/>
        </w:rPr>
        <w:t xml:space="preserve"> per privater Nachricht kontaktiert.</w:t>
      </w:r>
      <w:r w:rsidRPr="00F06082">
        <w:rPr>
          <w:rFonts w:cs="Times New Roman"/>
          <w:i/>
          <w:iCs/>
          <w:color w:val="000000"/>
          <w:sz w:val="23"/>
          <w:szCs w:val="23"/>
          <w:shd w:val="clear" w:color="auto" w:fill="FFFFFF"/>
        </w:rPr>
        <w:t xml:space="preserve"> </w:t>
      </w:r>
      <w:r w:rsidRPr="00F06082">
        <w:rPr>
          <w:rFonts w:cs="Times New Roman"/>
          <w:color w:val="000000"/>
          <w:sz w:val="23"/>
          <w:szCs w:val="23"/>
          <w:shd w:val="clear" w:color="auto" w:fill="FFFFFF"/>
        </w:rPr>
        <w:t>D</w:t>
      </w:r>
      <w:r>
        <w:rPr>
          <w:rFonts w:cs="Times New Roman"/>
          <w:color w:val="000000"/>
          <w:sz w:val="23"/>
          <w:szCs w:val="23"/>
          <w:shd w:val="clear" w:color="auto" w:fill="FFFFFF"/>
        </w:rPr>
        <w:t>ie</w:t>
      </w:r>
      <w:r w:rsidRPr="00F06082">
        <w:rPr>
          <w:rFonts w:cs="Times New Roman"/>
          <w:color w:val="000000"/>
          <w:sz w:val="23"/>
          <w:szCs w:val="23"/>
          <w:shd w:val="clear" w:color="auto" w:fill="FFFFFF"/>
        </w:rPr>
        <w:t xml:space="preserve"> Teilnehmer erklär</w:t>
      </w:r>
      <w:r>
        <w:rPr>
          <w:rFonts w:cs="Times New Roman"/>
          <w:color w:val="000000"/>
          <w:sz w:val="23"/>
          <w:szCs w:val="23"/>
          <w:shd w:val="clear" w:color="auto" w:fill="FFFFFF"/>
        </w:rPr>
        <w:t>en</w:t>
      </w:r>
      <w:r w:rsidRPr="00F06082">
        <w:rPr>
          <w:rFonts w:cs="Times New Roman"/>
          <w:color w:val="000000"/>
          <w:sz w:val="23"/>
          <w:szCs w:val="23"/>
          <w:shd w:val="clear" w:color="auto" w:fill="FFFFFF"/>
        </w:rPr>
        <w:t xml:space="preserve"> sich damit einverstanden, dass </w:t>
      </w:r>
      <w:r>
        <w:rPr>
          <w:rFonts w:cs="Times New Roman"/>
          <w:color w:val="000000"/>
          <w:sz w:val="23"/>
          <w:szCs w:val="23"/>
          <w:shd w:val="clear" w:color="auto" w:fill="FFFFFF"/>
        </w:rPr>
        <w:t>ihre</w:t>
      </w:r>
      <w:r w:rsidRPr="00F06082">
        <w:rPr>
          <w:rFonts w:cs="Times New Roman"/>
          <w:color w:val="000000"/>
          <w:sz w:val="23"/>
          <w:szCs w:val="23"/>
          <w:shd w:val="clear" w:color="auto" w:fill="FFFFFF"/>
        </w:rPr>
        <w:t xml:space="preserve"> Name</w:t>
      </w:r>
      <w:r>
        <w:rPr>
          <w:rFonts w:cs="Times New Roman"/>
          <w:color w:val="000000"/>
          <w:sz w:val="23"/>
          <w:szCs w:val="23"/>
          <w:shd w:val="clear" w:color="auto" w:fill="FFFFFF"/>
        </w:rPr>
        <w:t>n</w:t>
      </w:r>
      <w:r w:rsidRPr="00F06082">
        <w:rPr>
          <w:rFonts w:cs="Times New Roman"/>
          <w:color w:val="000000"/>
          <w:sz w:val="23"/>
          <w:szCs w:val="23"/>
          <w:shd w:val="clear" w:color="auto" w:fill="FFFFFF"/>
        </w:rPr>
        <w:t xml:space="preserve"> im Fall des Gewinns auf dem </w:t>
      </w:r>
      <w:r>
        <w:rPr>
          <w:rFonts w:cs="Times New Roman"/>
          <w:color w:val="000000"/>
          <w:sz w:val="23"/>
          <w:szCs w:val="23"/>
          <w:shd w:val="clear" w:color="auto" w:fill="FFFFFF"/>
        </w:rPr>
        <w:t>Facebook</w:t>
      </w:r>
      <w:r w:rsidR="00DD787B">
        <w:rPr>
          <w:rFonts w:cs="Times New Roman"/>
          <w:color w:val="000000"/>
          <w:sz w:val="23"/>
          <w:szCs w:val="23"/>
          <w:shd w:val="clear" w:color="auto" w:fill="FFFFFF"/>
        </w:rPr>
        <w:t>/Instagram</w:t>
      </w:r>
      <w:r w:rsidRPr="00F06082">
        <w:rPr>
          <w:rFonts w:cs="Times New Roman"/>
          <w:color w:val="000000"/>
          <w:sz w:val="23"/>
          <w:szCs w:val="23"/>
          <w:shd w:val="clear" w:color="auto" w:fill="FFFFFF"/>
        </w:rPr>
        <w:t>-Account des Gewinnspielanbieters öffentlich gemacht w</w:t>
      </w:r>
      <w:r>
        <w:rPr>
          <w:rFonts w:cs="Times New Roman"/>
          <w:color w:val="000000"/>
          <w:sz w:val="23"/>
          <w:szCs w:val="23"/>
          <w:shd w:val="clear" w:color="auto" w:fill="FFFFFF"/>
        </w:rPr>
        <w:t>erden</w:t>
      </w:r>
      <w:r w:rsidRPr="00F06082">
        <w:rPr>
          <w:rFonts w:cs="Times New Roman"/>
          <w:i/>
          <w:iCs/>
          <w:color w:val="000000"/>
          <w:sz w:val="23"/>
          <w:szCs w:val="23"/>
          <w:shd w:val="clear" w:color="auto" w:fill="FFFFFF"/>
        </w:rPr>
        <w:t>.</w:t>
      </w:r>
      <w:r w:rsidRPr="00F06082">
        <w:rPr>
          <w:rFonts w:cs="Times New Roman"/>
          <w:color w:val="141616"/>
        </w:rPr>
        <w:t xml:space="preserve"> </w:t>
      </w:r>
      <w:r>
        <w:rPr>
          <w:color w:val="141616"/>
        </w:rPr>
        <w:t xml:space="preserve">Um den Gewinn zu erhalten, muss sich der Gewinner auf die erhaltene Benachrichtigung beim Veranstalter innerhalb von 2 Wochen </w:t>
      </w:r>
      <w:r>
        <w:rPr>
          <w:color w:val="141616"/>
        </w:rPr>
        <w:lastRenderedPageBreak/>
        <w:t xml:space="preserve">zurückmelden und diesem freiwillig seinen vollständigen Namen mitteilen. Andernfalls kann der Veranstalter den Gewinn neu verlosen. </w:t>
      </w:r>
      <w:r w:rsidR="006C5904">
        <w:rPr>
          <w:color w:val="141616"/>
        </w:rPr>
        <w:t>Der Gewinn</w:t>
      </w:r>
      <w:r>
        <w:rPr>
          <w:color w:val="141616"/>
        </w:rPr>
        <w:t xml:space="preserve"> </w:t>
      </w:r>
      <w:r w:rsidR="006C5904">
        <w:rPr>
          <w:color w:val="141616"/>
        </w:rPr>
        <w:t>kann</w:t>
      </w:r>
      <w:r>
        <w:rPr>
          <w:color w:val="141616"/>
        </w:rPr>
        <w:t xml:space="preserve"> nur persönlich ab </w:t>
      </w:r>
      <w:r w:rsidR="00CD4B01">
        <w:rPr>
          <w:color w:val="141616"/>
        </w:rPr>
        <w:t>einem Tag nach Zusendung des Real-Namens</w:t>
      </w:r>
      <w:r w:rsidR="006C5904">
        <w:rPr>
          <w:color w:val="141616"/>
        </w:rPr>
        <w:t>,</w:t>
      </w:r>
      <w:r w:rsidR="007230F3">
        <w:rPr>
          <w:color w:val="141616"/>
        </w:rPr>
        <w:t xml:space="preserve"> innerhalb von 4 Wochen</w:t>
      </w:r>
      <w:r w:rsidR="006C5904">
        <w:rPr>
          <w:color w:val="141616"/>
        </w:rPr>
        <w:t>,</w:t>
      </w:r>
      <w:r>
        <w:rPr>
          <w:color w:val="141616"/>
        </w:rPr>
        <w:t xml:space="preserve"> </w:t>
      </w:r>
      <w:r w:rsidR="00CE3F1D">
        <w:rPr>
          <w:color w:val="141616"/>
        </w:rPr>
        <w:t>an der Kundeninformation</w:t>
      </w:r>
      <w:r w:rsidR="004E07BE">
        <w:rPr>
          <w:color w:val="141616"/>
        </w:rPr>
        <w:t xml:space="preserve"> in unserem Center</w:t>
      </w:r>
      <w:r>
        <w:rPr>
          <w:color w:val="141616"/>
        </w:rPr>
        <w:t xml:space="preserve"> abgeholt werden. </w:t>
      </w:r>
      <w:r w:rsidR="00401A65">
        <w:rPr>
          <w:color w:val="141616"/>
        </w:rPr>
        <w:t xml:space="preserve">Bei Nichtabholung entfällt </w:t>
      </w:r>
      <w:r w:rsidR="00CD4B01">
        <w:rPr>
          <w:color w:val="141616"/>
        </w:rPr>
        <w:t>nach vier Wochen</w:t>
      </w:r>
      <w:r w:rsidR="00563617">
        <w:rPr>
          <w:color w:val="141616"/>
        </w:rPr>
        <w:t xml:space="preserve"> der Gewinnanspruch. </w:t>
      </w:r>
      <w:r>
        <w:rPr>
          <w:color w:val="141616"/>
        </w:rPr>
        <w:t xml:space="preserve">Die Kosten für An- und Abreise zum Abholen </w:t>
      </w:r>
      <w:r w:rsidR="003A53B7">
        <w:rPr>
          <w:color w:val="141616"/>
        </w:rPr>
        <w:t>de</w:t>
      </w:r>
      <w:r w:rsidR="009E3E9F">
        <w:rPr>
          <w:color w:val="141616"/>
        </w:rPr>
        <w:t xml:space="preserve">r </w:t>
      </w:r>
      <w:r w:rsidR="00685AEC">
        <w:rPr>
          <w:color w:val="141616"/>
        </w:rPr>
        <w:t>Sets</w:t>
      </w:r>
      <w:r w:rsidR="009E3E9F">
        <w:rPr>
          <w:color w:val="141616"/>
        </w:rPr>
        <w:t xml:space="preserve"> </w:t>
      </w:r>
      <w:r w:rsidR="00340C63">
        <w:rPr>
          <w:color w:val="141616"/>
        </w:rPr>
        <w:t>sind</w:t>
      </w:r>
      <w:r>
        <w:rPr>
          <w:color w:val="141616"/>
        </w:rPr>
        <w:t xml:space="preserve"> nicht Bestandteil des Gewinns und müssen von dem Gewinner selbst aufgebracht werden. Beim Abholen des Gewinns muss der</w:t>
      </w:r>
      <w:r w:rsidR="00D565AE">
        <w:rPr>
          <w:color w:val="141616"/>
        </w:rPr>
        <w:t>/die</w:t>
      </w:r>
      <w:r>
        <w:rPr>
          <w:color w:val="141616"/>
        </w:rPr>
        <w:t xml:space="preserve"> Gewinner</w:t>
      </w:r>
      <w:r w:rsidR="00D565AE">
        <w:rPr>
          <w:color w:val="141616"/>
        </w:rPr>
        <w:t>/in</w:t>
      </w:r>
      <w:r>
        <w:rPr>
          <w:color w:val="141616"/>
        </w:rPr>
        <w:t xml:space="preserve"> dem dortigen Personal sein gültiges, amtliches Ausweisdokument vorlegen. Eine Barauszahlung, Auszahlungen in Sachwerten oder Tausch de</w:t>
      </w:r>
      <w:r w:rsidR="00D767FC">
        <w:rPr>
          <w:color w:val="141616"/>
        </w:rPr>
        <w:t>s Gewinnes</w:t>
      </w:r>
      <w:r>
        <w:rPr>
          <w:color w:val="141616"/>
        </w:rPr>
        <w:t xml:space="preserve"> ist ausgeschlossen. Der Anspruch auf </w:t>
      </w:r>
      <w:r w:rsidR="00D565AE">
        <w:rPr>
          <w:color w:val="141616"/>
        </w:rPr>
        <w:t>den Gewinn</w:t>
      </w:r>
      <w:r>
        <w:rPr>
          <w:color w:val="141616"/>
        </w:rPr>
        <w:t xml:space="preserve"> ist nicht übertragbar.</w:t>
      </w:r>
    </w:p>
    <w:p w14:paraId="65647230" w14:textId="77777777" w:rsidR="007033EE" w:rsidRDefault="007033EE" w:rsidP="007033EE">
      <w:pPr>
        <w:pStyle w:val="Textbody"/>
        <w:rPr>
          <w:color w:val="141616"/>
        </w:rPr>
      </w:pPr>
      <w:r>
        <w:rPr>
          <w:color w:val="141616"/>
        </w:rPr>
        <w:t xml:space="preserve">F. Datenschutz </w:t>
      </w:r>
      <w:r>
        <w:rPr>
          <w:color w:val="141616"/>
        </w:rPr>
        <w:br/>
        <w:t>Die freiwillig mitgeteilten, personenbezogenen Daten, welche der Veranstalter im Rahmen der Gewinnausschüttung von den Gewinnern erhebt und zum Zwecke der Abholung ggfs. an Dritte weiterleitet, werden gemäß Art. 13.2.1 der DS-GVO ausschließlich zu diesem Zweck genutzt und nach vollständiger Abwicklung des Gewinnspiels gelöscht. Die Teilnehmer haben das Recht, die freiwillig erteilte Einwilligung jederzeit zu widerrufen, ohne dass die Rechtmäßigkeit, der aufgrund der Einwilligung bis zum Widerruf erfolgten Verarbeitung berührt wird. Teilnehmer haben zudem das Recht, auf Antrag unentgeltlich Auskunft zu erhalten über die personenbezogenen Daten, die von dem Veranstalter über sie gespeichert wurden. Zusätzlich haben Teilnehmer das Recht auf Berichtigung unrichtiger Daten, Sperrung und Löschung ihrer personenbezogenen Daten, soweit dem keine gesetzlichen Aufbewahrungspflichten entgegenstehen.</w:t>
      </w:r>
    </w:p>
    <w:p w14:paraId="597D7D25" w14:textId="77777777" w:rsidR="007033EE" w:rsidRDefault="007033EE" w:rsidP="007033EE">
      <w:pPr>
        <w:pStyle w:val="Textbody"/>
        <w:rPr>
          <w:color w:val="141616"/>
        </w:rPr>
      </w:pPr>
      <w:r>
        <w:rPr>
          <w:color w:val="141616"/>
        </w:rPr>
        <w:t xml:space="preserve">G. Änderungen </w:t>
      </w:r>
      <w:r>
        <w:rPr>
          <w:color w:val="141616"/>
        </w:rPr>
        <w:br/>
        <w:t>Die Veranstalter behalten sich vor, den Modus des Gewinnspiels jederzeit und ohne Vorankündigung zu verändern, einzuschränken oder vollständig einzustellen. Von dieser Möglichkeit machen die Veranstalter insbesondere dann Gebrauch, wenn aus technischen Gründen oder rechtlichen Gründen eine ordnungsgemäße Durchführung des Gewinnspiels nicht gewährleistet werden kann. Das Gewinnspiel kann insbesondere wegen technischer Störungen oder Wartungsarbeiten zeitweise nicht verfügbar sein, ohne dass Teilnehmern hieraus Ansprüche gegen die Veranstalter erwachsen würden.</w:t>
      </w:r>
    </w:p>
    <w:p w14:paraId="3E36C8E3" w14:textId="77777777" w:rsidR="007033EE" w:rsidRDefault="007033EE" w:rsidP="007033EE">
      <w:pPr>
        <w:pStyle w:val="Textbody"/>
      </w:pPr>
      <w:r>
        <w:rPr>
          <w:color w:val="141616"/>
        </w:rPr>
        <w:t xml:space="preserve">H. Haftung </w:t>
      </w:r>
      <w:r>
        <w:rPr>
          <w:color w:val="141616"/>
        </w:rPr>
        <w:br/>
        <w:t>Schadenersatzansprüche gegenüber den Veranstaltern, die im Zusammenhang mit dem Gewinnspiel stehen, sind – innerhalb des gesetzlich Zulässigen – unabhängig vom Rechtsgrund ausgeschlossen, es sei denn, die Veranstalter hätten vorsätzlich oder grob fahrlässig gesetzliche Pflichten verletzt. Ferner haftet der Veranstalter nicht für Schäden aus der Beeinträchtigung der Verfügbarkeit der Gewinnspiel-Internetseite bei nicht beeinflussbaren technischen Störungen und Ereignissen höherer Gewalt sowie Angriffen Dritter gegen die Gewinnspiel-Internetseite. Der Veranstalter wird jedoch alles unternehmen, um die Zuverlässigkeit und Funktionsfähigkeit der Gewinnspiel-Internetseite sicherzustellen. Weiterhin übernehmen die Veranstalter keine Garantie dafür, dass die Gewinnspiel-Internetseite auf dem jeweiligen Teilnehmerrechner ordnungsgemäß funktionsfähig ist.</w:t>
      </w:r>
    </w:p>
    <w:p w14:paraId="56C57B23" w14:textId="77777777" w:rsidR="007033EE" w:rsidRDefault="007033EE" w:rsidP="007033EE">
      <w:pPr>
        <w:pStyle w:val="Textbody"/>
        <w:rPr>
          <w:color w:val="141616"/>
        </w:rPr>
      </w:pPr>
      <w:r>
        <w:rPr>
          <w:color w:val="141616"/>
        </w:rPr>
        <w:t xml:space="preserve">I. Salvatorische Klausel </w:t>
      </w:r>
      <w:r>
        <w:rPr>
          <w:color w:val="141616"/>
        </w:rPr>
        <w:br/>
        <w:t>Sollten einzelne, hier aufgeführte Bestimmungen unwirksam sein oder unwirksam werden, bleibt davon die Wirksamkeit der anderen Bestimmungen unberührt. An die Stelle der unwirksamen Bestimmung soll diejenige wirksame und durchführbare Regelung treten, deren Wirkungen der Zielsetzung teleologisch am nächsten kommen. Die vorstehenden Bestimmungen gelten entsprechend für den Fall, dass sich die Regelungen als lückenhaft erweisen.</w:t>
      </w:r>
    </w:p>
    <w:p w14:paraId="7111E346" w14:textId="77777777" w:rsidR="007033EE" w:rsidRDefault="007033EE" w:rsidP="007033EE">
      <w:pPr>
        <w:pStyle w:val="Textbody"/>
        <w:rPr>
          <w:color w:val="141616"/>
        </w:rPr>
      </w:pPr>
    </w:p>
    <w:p w14:paraId="5648F468" w14:textId="31A8415D" w:rsidR="007033EE" w:rsidRPr="00D3148A" w:rsidRDefault="007033EE" w:rsidP="007033EE">
      <w:pPr>
        <w:pStyle w:val="Textbody"/>
        <w:rPr>
          <w:color w:val="141616"/>
        </w:rPr>
      </w:pPr>
      <w:r>
        <w:rPr>
          <w:color w:val="141616"/>
        </w:rPr>
        <w:t xml:space="preserve">Aschaffenburg, den </w:t>
      </w:r>
      <w:r w:rsidR="0002145F">
        <w:rPr>
          <w:color w:val="141616"/>
        </w:rPr>
        <w:t>2</w:t>
      </w:r>
      <w:r w:rsidR="00E96E0B">
        <w:rPr>
          <w:color w:val="141616"/>
        </w:rPr>
        <w:t>5</w:t>
      </w:r>
      <w:r w:rsidR="0002145F">
        <w:rPr>
          <w:color w:val="141616"/>
        </w:rPr>
        <w:t>.</w:t>
      </w:r>
      <w:r w:rsidR="00B10E09">
        <w:rPr>
          <w:color w:val="141616"/>
        </w:rPr>
        <w:t>01</w:t>
      </w:r>
      <w:r>
        <w:rPr>
          <w:color w:val="141616"/>
        </w:rPr>
        <w:t>.202</w:t>
      </w:r>
      <w:r w:rsidR="00B10E09">
        <w:rPr>
          <w:color w:val="141616"/>
        </w:rPr>
        <w:t>5</w:t>
      </w:r>
    </w:p>
    <w:p w14:paraId="7A4DC73E" w14:textId="77777777" w:rsidR="006D2535" w:rsidRDefault="006D2535"/>
    <w:sectPr w:rsidR="006D253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EE"/>
    <w:rsid w:val="00013508"/>
    <w:rsid w:val="0002145F"/>
    <w:rsid w:val="00083219"/>
    <w:rsid w:val="000C1831"/>
    <w:rsid w:val="000F7FC2"/>
    <w:rsid w:val="00104E71"/>
    <w:rsid w:val="001421EC"/>
    <w:rsid w:val="00154E3F"/>
    <w:rsid w:val="001559D9"/>
    <w:rsid w:val="001A35B5"/>
    <w:rsid w:val="001C638C"/>
    <w:rsid w:val="001C7287"/>
    <w:rsid w:val="001E5551"/>
    <w:rsid w:val="00202651"/>
    <w:rsid w:val="002063C9"/>
    <w:rsid w:val="002105B8"/>
    <w:rsid w:val="00216CE3"/>
    <w:rsid w:val="00220ED5"/>
    <w:rsid w:val="00257F52"/>
    <w:rsid w:val="00282B46"/>
    <w:rsid w:val="002923BD"/>
    <w:rsid w:val="002A1088"/>
    <w:rsid w:val="002E277C"/>
    <w:rsid w:val="002E3C3D"/>
    <w:rsid w:val="00306035"/>
    <w:rsid w:val="003125E2"/>
    <w:rsid w:val="00340C63"/>
    <w:rsid w:val="00377137"/>
    <w:rsid w:val="0039556E"/>
    <w:rsid w:val="003A53B7"/>
    <w:rsid w:val="003B15E3"/>
    <w:rsid w:val="003B6848"/>
    <w:rsid w:val="003C582D"/>
    <w:rsid w:val="00401A65"/>
    <w:rsid w:val="00410D5F"/>
    <w:rsid w:val="00421918"/>
    <w:rsid w:val="004270EF"/>
    <w:rsid w:val="0047511A"/>
    <w:rsid w:val="004C429F"/>
    <w:rsid w:val="004E07BE"/>
    <w:rsid w:val="004E75E4"/>
    <w:rsid w:val="00515271"/>
    <w:rsid w:val="00526D2E"/>
    <w:rsid w:val="00546749"/>
    <w:rsid w:val="00563617"/>
    <w:rsid w:val="005725EB"/>
    <w:rsid w:val="00573AA2"/>
    <w:rsid w:val="00576005"/>
    <w:rsid w:val="0057619E"/>
    <w:rsid w:val="00576EBE"/>
    <w:rsid w:val="00585C58"/>
    <w:rsid w:val="005C0EF4"/>
    <w:rsid w:val="005C2848"/>
    <w:rsid w:val="005C4A92"/>
    <w:rsid w:val="005C708F"/>
    <w:rsid w:val="005E7A78"/>
    <w:rsid w:val="00604476"/>
    <w:rsid w:val="006343EF"/>
    <w:rsid w:val="006645AE"/>
    <w:rsid w:val="006748C5"/>
    <w:rsid w:val="00685AEC"/>
    <w:rsid w:val="006A23D4"/>
    <w:rsid w:val="006A68AA"/>
    <w:rsid w:val="006B5455"/>
    <w:rsid w:val="006C5904"/>
    <w:rsid w:val="006D2535"/>
    <w:rsid w:val="006D4AA0"/>
    <w:rsid w:val="006D7BCA"/>
    <w:rsid w:val="007033EE"/>
    <w:rsid w:val="0071034D"/>
    <w:rsid w:val="00711407"/>
    <w:rsid w:val="007230F3"/>
    <w:rsid w:val="007D0CE9"/>
    <w:rsid w:val="007D6EF2"/>
    <w:rsid w:val="00822B3F"/>
    <w:rsid w:val="008303DE"/>
    <w:rsid w:val="008379E6"/>
    <w:rsid w:val="0085366D"/>
    <w:rsid w:val="00866E16"/>
    <w:rsid w:val="00886103"/>
    <w:rsid w:val="008959C8"/>
    <w:rsid w:val="008D1957"/>
    <w:rsid w:val="008E5295"/>
    <w:rsid w:val="009138D4"/>
    <w:rsid w:val="00946341"/>
    <w:rsid w:val="00960B4D"/>
    <w:rsid w:val="009624C3"/>
    <w:rsid w:val="00974964"/>
    <w:rsid w:val="009755A7"/>
    <w:rsid w:val="00996A79"/>
    <w:rsid w:val="009A0B16"/>
    <w:rsid w:val="009A5E1B"/>
    <w:rsid w:val="009E3706"/>
    <w:rsid w:val="009E3E9F"/>
    <w:rsid w:val="00A21DF4"/>
    <w:rsid w:val="00A2533D"/>
    <w:rsid w:val="00A55596"/>
    <w:rsid w:val="00AB5586"/>
    <w:rsid w:val="00B10E09"/>
    <w:rsid w:val="00B13476"/>
    <w:rsid w:val="00B21696"/>
    <w:rsid w:val="00B35900"/>
    <w:rsid w:val="00BA4C1A"/>
    <w:rsid w:val="00BD44A0"/>
    <w:rsid w:val="00C043E2"/>
    <w:rsid w:val="00C30339"/>
    <w:rsid w:val="00C3268B"/>
    <w:rsid w:val="00C6003E"/>
    <w:rsid w:val="00C64111"/>
    <w:rsid w:val="00C6769E"/>
    <w:rsid w:val="00C733F1"/>
    <w:rsid w:val="00CA7F33"/>
    <w:rsid w:val="00CD0822"/>
    <w:rsid w:val="00CD4B01"/>
    <w:rsid w:val="00CE1FBD"/>
    <w:rsid w:val="00CE3F1D"/>
    <w:rsid w:val="00CE5A37"/>
    <w:rsid w:val="00CE6948"/>
    <w:rsid w:val="00D5376F"/>
    <w:rsid w:val="00D565AE"/>
    <w:rsid w:val="00D767FC"/>
    <w:rsid w:val="00D87152"/>
    <w:rsid w:val="00D9609C"/>
    <w:rsid w:val="00D9666F"/>
    <w:rsid w:val="00D96B01"/>
    <w:rsid w:val="00DB53CC"/>
    <w:rsid w:val="00DC7CDB"/>
    <w:rsid w:val="00DD787B"/>
    <w:rsid w:val="00DD7A62"/>
    <w:rsid w:val="00E0559A"/>
    <w:rsid w:val="00E108FB"/>
    <w:rsid w:val="00E26510"/>
    <w:rsid w:val="00E439EC"/>
    <w:rsid w:val="00E64651"/>
    <w:rsid w:val="00E73690"/>
    <w:rsid w:val="00E846AE"/>
    <w:rsid w:val="00E905C3"/>
    <w:rsid w:val="00E94CDA"/>
    <w:rsid w:val="00E96E0B"/>
    <w:rsid w:val="00EC53C1"/>
    <w:rsid w:val="00F12406"/>
    <w:rsid w:val="00F2395F"/>
    <w:rsid w:val="00F41E92"/>
    <w:rsid w:val="00F52E9A"/>
    <w:rsid w:val="00F80FE1"/>
    <w:rsid w:val="00F931BB"/>
    <w:rsid w:val="00FB71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0A52"/>
  <w15:chartTrackingRefBased/>
  <w15:docId w15:val="{E47AD64B-A070-459B-A0A5-BBB3FC33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7033EE"/>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5857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Grava</dc:creator>
  <cp:keywords/>
  <dc:description/>
  <cp:lastModifiedBy>Alessandro Grava</cp:lastModifiedBy>
  <cp:revision>136</cp:revision>
  <dcterms:created xsi:type="dcterms:W3CDTF">2023-11-16T10:24:00Z</dcterms:created>
  <dcterms:modified xsi:type="dcterms:W3CDTF">2025-02-04T09:49:00Z</dcterms:modified>
</cp:coreProperties>
</file>